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14" w:rsidRDefault="000B36F5" w:rsidP="00307EDD">
      <w:pPr>
        <w:spacing w:before="150" w:after="100" w:afterAutospacing="1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-204470</wp:posOffset>
            </wp:positionV>
            <wp:extent cx="1209675" cy="609600"/>
            <wp:effectExtent l="19050" t="0" r="9525" b="0"/>
            <wp:wrapSquare wrapText="bothSides"/>
            <wp:docPr id="1" name="Imagem 1" descr="Logo Pref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refeitu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5860" w:rsidRDefault="008E4B57" w:rsidP="000B36F5">
      <w:pPr>
        <w:spacing w:before="150" w:after="100" w:afterAutospacing="1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RETIFICAÇÃO DE </w:t>
      </w:r>
      <w:r w:rsidR="00095860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JUSTIFICATIVA DE DISPENSA DE CHAMAMENTO PÚBLICO PARA CELEBRAÇÃO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ACORDO DE COOPERAÇÃO COM O SERVIÇO VOLUNTÁRIO DE RESGASTE </w:t>
      </w:r>
      <w:r w:rsidR="00095860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– LEI 13.019/14.</w:t>
      </w:r>
    </w:p>
    <w:p w:rsidR="00EC56E5" w:rsidRDefault="00EC56E5" w:rsidP="000B36F5">
      <w:pPr>
        <w:spacing w:before="150" w:after="100" w:afterAutospacing="1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095860" w:rsidRDefault="00095860" w:rsidP="0009711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João Monlevade,</w:t>
      </w:r>
      <w:r w:rsidR="00C41F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B3A46">
        <w:rPr>
          <w:rFonts w:ascii="Times New Roman" w:eastAsia="Times New Roman" w:hAnsi="Times New Roman" w:cs="Times New Roman"/>
          <w:sz w:val="24"/>
          <w:szCs w:val="24"/>
          <w:lang w:eastAsia="pt-BR"/>
        </w:rPr>
        <w:t>29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JU</w:t>
      </w:r>
      <w:r w:rsidR="009B3A4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HO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0C0D98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19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C56E5" w:rsidRPr="00DC401A" w:rsidRDefault="00EC56E5" w:rsidP="0009711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Órgão Responsável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 </w:t>
      </w:r>
      <w:r w:rsidR="006F2BFF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SECRETARIA </w:t>
      </w:r>
      <w:r w:rsidR="008E4B5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MUNICIPAL DE SAÚDE</w:t>
      </w:r>
    </w:p>
    <w:p w:rsidR="000C0D98" w:rsidRPr="00DC401A" w:rsidRDefault="000C0D98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Parceiro: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="008E4B5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SERVIÇO VOLUNTÁRIO DE RESGASTE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CNPJ sob o nº. </w:t>
      </w:r>
      <w:r w:rsidR="008E4B5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04.261.306/0001-52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0C0D98" w:rsidRPr="00DC401A" w:rsidRDefault="000C0D98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E4B57" w:rsidRPr="008E4B57" w:rsidRDefault="00095860" w:rsidP="008E4B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Objeto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8E4B57"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Estabelecer cooperação mútua com o Município de João Monlevade/MG para viabilizar o desenvolvimento das atividades pertinentes ao atendimento primário às vítimas de acidentes, estando o Município responsável pelo fornecimento de insumos básicos, manutenção da sede do SEVOR, incremento na frota de veículos</w:t>
      </w:r>
      <w:r w:rsidR="007F2AF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E4B57"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e custeio de serviços mecânicos e</w:t>
      </w:r>
      <w:r w:rsidR="007F2AF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elétricos dos veículos cedidos,</w:t>
      </w:r>
      <w:r w:rsidR="007F2AF1" w:rsidRPr="007F2AF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E4B57"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incluindo trocas de pneus e peças, quando necessário.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Vigência</w:t>
      </w:r>
      <w:r w:rsidR="00933392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 1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="00933392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dezoito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) meses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E4B57" w:rsidRDefault="00EC56E5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DOTAÇÕES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ORÇAMENTÁRIA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UTILIZADA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: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5774AF" w:rsidRDefault="008E4B57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Parcerias com entidades de Ações de Promoção, Prevenção e Recuperação da Saúde: </w:t>
      </w:r>
    </w:p>
    <w:p w:rsidR="008E4B57" w:rsidRDefault="008E4B57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10.302.1003.2052 - 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91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39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.00 – FICHA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671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FONTE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1.02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8E4B57" w:rsidRDefault="008E4B57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10.302.1003.2052 - 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9</w:t>
      </w:r>
      <w:r w:rsidR="009B3A4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39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– FICHA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565</w:t>
      </w:r>
      <w:r w:rsidR="005774AF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FONTE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02</w:t>
      </w:r>
    </w:p>
    <w:p w:rsidR="00EC56E5" w:rsidRDefault="00EC56E5" w:rsidP="00EC56E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10.302.1003.2052 - 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9</w:t>
      </w:r>
      <w:r w:rsidR="009B3A4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</w:t>
      </w:r>
      <w:r w:rsidR="009B3A4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– FICHA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564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FONTE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02</w:t>
      </w:r>
    </w:p>
    <w:p w:rsidR="00EC56E5" w:rsidRDefault="00EC56E5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lei 13.019/2014, estabeleceu o regime jurídico das parcerias voluntárias, com ou sem transferência de recursos financeiros, entre a administração pública e </w:t>
      </w: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organizações da sociedade civil, em regime de mútua cooperação, para a consecução de finalidades de interesse público. </w:t>
      </w:r>
    </w:p>
    <w:p w:rsid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EC56E5" w:rsidRPr="000B36F5" w:rsidRDefault="00EC56E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</w:t>
      </w:r>
      <w:proofErr w:type="gramStart"/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>o inciso VI</w:t>
      </w:r>
      <w:proofErr w:type="gramEnd"/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307EDD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E4B57" w:rsidRPr="008E4B57" w:rsidRDefault="008E4B57" w:rsidP="008E4B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</w:t>
      </w: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principal finalidade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SEVOR</w:t>
      </w: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é auxiliar na assistência pré-hospitalar, compreendida entre transporte e ações de primeiros socorros às vítimas de acidente e/ou cidadãos acometidos de mal súbito em situações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emergência ou urgência, dando amparo à sociedade de um modo geral.</w:t>
      </w:r>
    </w:p>
    <w:p w:rsidR="008E4B57" w:rsidRPr="008E4B57" w:rsidRDefault="008E4B57" w:rsidP="008E4B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E4B57" w:rsidRPr="008E4B57" w:rsidRDefault="008E4B57" w:rsidP="008E4B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Colabora assiduamente com autoridades municipais, estaduais e federais, quando solicitado ao atendimento de acidentes ocorridos na rodovia, área urbana ou em casos de calamidade pública.</w:t>
      </w:r>
    </w:p>
    <w:p w:rsidR="008E4B57" w:rsidRPr="008E4B57" w:rsidRDefault="008E4B57" w:rsidP="008E4B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E4B57" w:rsidRPr="008E4B57" w:rsidRDefault="008E4B57" w:rsidP="008E4B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SEVOR se encontro</w:t>
      </w: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disponível 24 horas por dia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durante todos os dias do ano com uma equipe de </w:t>
      </w:r>
      <w:proofErr w:type="spellStart"/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socorristas</w:t>
      </w:r>
      <w:proofErr w:type="spellEnd"/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, os quais são profissionais das mais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diversas áreas, recebendo contí</w:t>
      </w: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nua capacitação para realizar suas atividades.</w:t>
      </w:r>
    </w:p>
    <w:p w:rsidR="008E4B57" w:rsidRPr="008E4B57" w:rsidRDefault="008E4B57" w:rsidP="008E4B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EC56E5" w:rsidRDefault="00095860" w:rsidP="00EC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OSC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parceira indicada é 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rganização da 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ociedade </w:t>
      </w:r>
      <w:r w:rsidR="008E4B57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ivil, </w:t>
      </w:r>
      <w:r w:rsidR="00EC56E5" w:rsidRPr="00EC56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sem fins lucrativos, não distribui lucros e/ou excedentes aos diretores, gestores ou associados e também não são remunerados. Está previsto no Estatuto a destinação do seu patrimônio a outra instituição de mesma natureza ou ao Poder Público, em caso de desconstituição e a escrituração está de acordo com os princípios fundamentais de contabilidade e com as Normas Brasileiras de Contabilidade, atendendo plenamente aos critérios do art. 2º, I, da Lei 13.019/2014. </w:t>
      </w:r>
    </w:p>
    <w:p w:rsidR="00EC56E5" w:rsidRPr="00EC56E5" w:rsidRDefault="00EC56E5" w:rsidP="00EC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Cabe salientar que a entidade apresentou todos os documentos solicitados na Lei 13.019/2014, cumprindo assim, os requisitos mínim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para a formalização do </w:t>
      </w:r>
      <w:r w:rsidR="00EC56E5">
        <w:rPr>
          <w:rFonts w:ascii="Times New Roman" w:eastAsia="Times New Roman" w:hAnsi="Times New Roman" w:cs="Times New Roman"/>
          <w:sz w:val="24"/>
          <w:szCs w:val="24"/>
          <w:lang w:eastAsia="pt-BR"/>
        </w:rPr>
        <w:t>Acordo de Cooperação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Diante do exposto, entendemos haver justificativa válida, idônea e de interesse público para a celebração do 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="00EC56E5">
        <w:rPr>
          <w:rFonts w:ascii="Times New Roman" w:eastAsia="Times New Roman" w:hAnsi="Times New Roman" w:cs="Times New Roman"/>
          <w:sz w:val="24"/>
          <w:szCs w:val="24"/>
          <w:lang w:eastAsia="pt-BR"/>
        </w:rPr>
        <w:t>Acordo de Cooperação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Dispensa de Chamamento Público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art. 30, Lei Federal nº 13.019/2014.</w:t>
      </w:r>
    </w:p>
    <w:p w:rsidR="00307EDD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56E5" w:rsidRDefault="00EC56E5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56E5" w:rsidRDefault="00EC56E5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56E5">
        <w:rPr>
          <w:rFonts w:ascii="Times New Roman" w:eastAsia="Times New Roman" w:hAnsi="Times New Roman" w:cs="Times New Roman"/>
          <w:sz w:val="24"/>
          <w:szCs w:val="24"/>
          <w:lang w:eastAsia="pt-BR"/>
        </w:rPr>
        <w:t>Andréa Peixoto Corrêa Martins</w:t>
      </w:r>
    </w:p>
    <w:p w:rsidR="00095860" w:rsidRPr="00DC401A" w:rsidRDefault="00095860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Secretária Municipal de Assistência Social</w:t>
      </w:r>
    </w:p>
    <w:p w:rsidR="00307EDD" w:rsidRPr="00DC401A" w:rsidRDefault="00307EDD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95860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Fica autorizada a celebração do </w:t>
      </w:r>
      <w:r w:rsidR="00EC56E5">
        <w:rPr>
          <w:rFonts w:ascii="Times New Roman" w:eastAsia="Times New Roman" w:hAnsi="Times New Roman" w:cs="Times New Roman"/>
          <w:sz w:val="24"/>
          <w:szCs w:val="24"/>
          <w:lang w:eastAsia="pt-BR"/>
        </w:rPr>
        <w:t>Acordo de Cooperação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</w:t>
      </w:r>
      <w:r w:rsidR="00EC56E5">
        <w:rPr>
          <w:rFonts w:ascii="Times New Roman" w:eastAsia="Times New Roman" w:hAnsi="Times New Roman" w:cs="Times New Roman"/>
          <w:sz w:val="24"/>
          <w:szCs w:val="24"/>
          <w:lang w:eastAsia="pt-BR"/>
        </w:rPr>
        <w:t>Acordo de Cooperação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após o cumprimento dos prazos, deverá ser publicado no Diário Oficial do Município, para que o mesmo tenha eficácia e ser disponibilizado no site da prefeitura para consulta pública.</w:t>
      </w:r>
    </w:p>
    <w:p w:rsidR="00EC56E5" w:rsidRDefault="00EC56E5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56E5" w:rsidRPr="00DC401A" w:rsidRDefault="00EC56E5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SIMONE CARVALHO</w:t>
      </w:r>
    </w:p>
    <w:p w:rsidR="00747200" w:rsidRPr="00DC401A" w:rsidRDefault="00095860" w:rsidP="007B2A79">
      <w:pPr>
        <w:spacing w:after="0" w:line="360" w:lineRule="auto"/>
        <w:jc w:val="center"/>
        <w:rPr>
          <w:sz w:val="24"/>
          <w:szCs w:val="24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Prefeita Municipal</w:t>
      </w:r>
    </w:p>
    <w:sectPr w:rsidR="00747200" w:rsidRPr="00DC401A" w:rsidSect="008E4B57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860"/>
    <w:rsid w:val="00013B4B"/>
    <w:rsid w:val="00015D29"/>
    <w:rsid w:val="00095860"/>
    <w:rsid w:val="00097114"/>
    <w:rsid w:val="000B36F5"/>
    <w:rsid w:val="000C0D98"/>
    <w:rsid w:val="000E2836"/>
    <w:rsid w:val="00106ECF"/>
    <w:rsid w:val="00107544"/>
    <w:rsid w:val="00155EC0"/>
    <w:rsid w:val="00190D44"/>
    <w:rsid w:val="001A1BE5"/>
    <w:rsid w:val="001A4068"/>
    <w:rsid w:val="001F7608"/>
    <w:rsid w:val="00307EDD"/>
    <w:rsid w:val="0031651E"/>
    <w:rsid w:val="003A1DC9"/>
    <w:rsid w:val="003E5640"/>
    <w:rsid w:val="004B0442"/>
    <w:rsid w:val="004C01FE"/>
    <w:rsid w:val="00557AC3"/>
    <w:rsid w:val="005774AF"/>
    <w:rsid w:val="0059097F"/>
    <w:rsid w:val="005B66B0"/>
    <w:rsid w:val="005C648A"/>
    <w:rsid w:val="005E0925"/>
    <w:rsid w:val="006722E9"/>
    <w:rsid w:val="006E7153"/>
    <w:rsid w:val="006F2BFF"/>
    <w:rsid w:val="00743C6A"/>
    <w:rsid w:val="00747200"/>
    <w:rsid w:val="00763C2A"/>
    <w:rsid w:val="00783823"/>
    <w:rsid w:val="007B2A79"/>
    <w:rsid w:val="007F2AF1"/>
    <w:rsid w:val="008132B3"/>
    <w:rsid w:val="008E4B57"/>
    <w:rsid w:val="00933392"/>
    <w:rsid w:val="009B3A46"/>
    <w:rsid w:val="009E7F76"/>
    <w:rsid w:val="00A25DBE"/>
    <w:rsid w:val="00A92EB0"/>
    <w:rsid w:val="00AB1267"/>
    <w:rsid w:val="00C41F9A"/>
    <w:rsid w:val="00CB52C1"/>
    <w:rsid w:val="00CC65B8"/>
    <w:rsid w:val="00CD3D10"/>
    <w:rsid w:val="00D10BC1"/>
    <w:rsid w:val="00D3237F"/>
    <w:rsid w:val="00D334B8"/>
    <w:rsid w:val="00DB2ED7"/>
    <w:rsid w:val="00DC401A"/>
    <w:rsid w:val="00DF78E5"/>
    <w:rsid w:val="00E16599"/>
    <w:rsid w:val="00E764A6"/>
    <w:rsid w:val="00EC56E5"/>
    <w:rsid w:val="00F25EDA"/>
    <w:rsid w:val="00FC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paragraph" w:styleId="Ttulo5">
    <w:name w:val="heading 5"/>
    <w:basedOn w:val="Normal"/>
    <w:link w:val="Ttulo5Char"/>
    <w:uiPriority w:val="9"/>
    <w:qFormat/>
    <w:rsid w:val="0009586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09586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E4B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</cp:lastModifiedBy>
  <cp:revision>2</cp:revision>
  <cp:lastPrinted>2019-04-22T18:18:00Z</cp:lastPrinted>
  <dcterms:created xsi:type="dcterms:W3CDTF">2019-07-29T18:27:00Z</dcterms:created>
  <dcterms:modified xsi:type="dcterms:W3CDTF">2019-07-29T18:27:00Z</dcterms:modified>
</cp:coreProperties>
</file>